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jc w:val="right"/>
      </w:pPr>
      <w:r>
        <w:rPr>
          <w:rFonts w:ascii="Arial" w:hAnsi="Arial" w:cs="Arial"/>
          <w:b/>
          <w:bCs/>
          <w:color w:val="B45309"/>
          <w:sz w:val="18"/>
          <w:szCs w:val="18"/>
          <w:rtl/>
        </w:rPr>
        <w:t>מהדורה למורה · חנ״מ · יצרה: רוית ראש בן ישי</w:t>
      </w:r>
    </w:p>
    <w:p>
      <w:pPr>
        <w:bidi/>
        <w:pStyle w:val="Heading1"/>
        <w:jc w:val="right"/>
      </w:pPr>
      <w:r>
        <w:rPr>
          <w:rFonts w:ascii="Arial" w:hAnsi="Arial" w:cs="Arial"/>
          <w:b/>
          <w:bCs/>
          <w:color w:val="5B2A86"/>
          <w:sz w:val="48"/>
          <w:szCs w:val="48"/>
          <w:rtl/>
        </w:rPr>
        <w:t>מהדורה למורה – משהו קרוב ביותר</w:t>
      </w:r>
    </w:p>
    <w:p>
      <w:pPr>
        <w:bidi/>
        <w:jc w:val="right"/>
      </w:pPr>
      <w:r>
        <w:rPr>
          <w:rFonts w:ascii="Arial" w:hAnsi="Arial" w:cs="Arial"/>
          <w:b w:val="0"/>
          <w:color w:val="555555"/>
          <w:rtl/>
        </w:rPr>
        <w:t>יהונתן גפן · רשימה אישית · מאבק וזיכרון · גרסת חנ״מ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במהדורה זו: מפתח תשובות לכל התרגילים, הצעות לתשובות פתוחות ומחוון קצר.</w:t>
      </w:r>
    </w:p>
    <w:p>
      <w:pPr>
        <w:bidi/>
        <w:pStyle w:val="Heading3"/>
        <w:jc w:val="right"/>
      </w:pPr>
      <w:r>
        <w:rPr>
          <w:rFonts w:ascii="Arial" w:hAnsi="Arial" w:cs="Arial"/>
          <w:b/>
          <w:bCs/>
          <w:color w:val="5B2A86"/>
          <w:sz w:val="35"/>
          <w:szCs w:val="35"/>
          <w:rtl/>
        </w:rPr>
        <w:t>תשובות – חלק א׳ – הבנה</w:t>
      </w:r>
    </w:p>
    <w:p>
      <w:pPr>
        <w:bidi/>
        <w:spacing w:after="60"/>
        <w:jc w:val="right"/>
      </w:pPr>
      <w:r>
        <w:rPr>
          <w:rFonts w:ascii="Arial" w:hAnsi="Arial" w:cs="Arial"/>
          <w:b w:val="0"/>
          <w:rtl/>
        </w:rPr>
        <w:t>תרגיל 1: 1–ג (החברים שלו) · 2–א (תה חם) · 3–ב (היא אור גדול) · 4–א (קרוב לחברים)</w:t>
      </w:r>
    </w:p>
    <w:p>
      <w:pPr>
        <w:bidi/>
        <w:spacing w:after="60"/>
        <w:jc w:val="right"/>
      </w:pPr>
      <w:r>
        <w:rPr>
          <w:rFonts w:ascii="Arial" w:hAnsi="Arial" w:cs="Arial"/>
          <w:b w:val="0"/>
          <w:rtl/>
        </w:rPr>
        <w:t>תרגיל 2: 1–נכון · 2–לא נכון (החובש – עייף ופגיע) · 3–נכון</w:t>
      </w:r>
    </w:p>
    <w:p>
      <w:pPr>
        <w:bidi/>
        <w:pStyle w:val="Heading3"/>
        <w:jc w:val="right"/>
      </w:pPr>
      <w:r>
        <w:rPr>
          <w:rFonts w:ascii="Arial" w:hAnsi="Arial" w:cs="Arial"/>
          <w:b/>
          <w:bCs/>
          <w:color w:val="5B2A86"/>
          <w:sz w:val="35"/>
          <w:szCs w:val="35"/>
          <w:rtl/>
        </w:rPr>
        <w:t>תשובות – חלק ב׳ – התאמה והשלמה</w:t>
      </w:r>
    </w:p>
    <w:p>
      <w:pPr>
        <w:bidi/>
        <w:spacing w:after="60"/>
        <w:jc w:val="right"/>
      </w:pPr>
      <w:r>
        <w:rPr>
          <w:rFonts w:ascii="Arial" w:hAnsi="Arial" w:cs="Arial"/>
          <w:b w:val="0"/>
          <w:rtl/>
        </w:rPr>
        <w:t>תרגיל 3: 1–ב · 2–ג · 3–א</w:t>
      </w:r>
    </w:p>
    <w:p>
      <w:pPr>
        <w:bidi/>
        <w:spacing w:after="60"/>
        <w:jc w:val="right"/>
      </w:pPr>
      <w:r>
        <w:rPr>
          <w:rFonts w:ascii="Arial" w:hAnsi="Arial" w:cs="Arial"/>
          <w:b w:val="0"/>
          <w:rtl/>
        </w:rPr>
        <w:t>תרגיל 4: 1–מספר · 2–ניגוד</w:t>
      </w:r>
    </w:p>
    <w:p>
      <w:pPr>
        <w:bidi/>
        <w:pStyle w:val="Heading3"/>
        <w:jc w:val="right"/>
      </w:pPr>
      <w:r>
        <w:rPr>
          <w:rFonts w:ascii="Arial" w:hAnsi="Arial" w:cs="Arial"/>
          <w:b/>
          <w:bCs/>
          <w:color w:val="5B2A86"/>
          <w:sz w:val="35"/>
          <w:szCs w:val="35"/>
          <w:rtl/>
        </w:rPr>
        <w:t>תשובות – חלק ג׳ – כותבים קצת</w:t>
      </w:r>
    </w:p>
    <w:p>
      <w:pPr>
        <w:bidi/>
        <w:spacing w:after="60"/>
        <w:jc w:val="right"/>
      </w:pPr>
      <w:r>
        <w:rPr>
          <w:rFonts w:ascii="Arial" w:hAnsi="Arial" w:cs="Arial"/>
          <w:b w:val="0"/>
          <w:rtl/>
        </w:rPr>
        <w:t>תרגיל 5: 1) פינוי פצועים ועזרה להם בזמן המלחמה.</w:t>
      </w:r>
    </w:p>
    <w:p>
      <w:pPr>
        <w:bidi/>
        <w:spacing w:after="60"/>
        <w:jc w:val="right"/>
      </w:pPr>
      <w:r>
        <w:rPr>
          <w:rFonts w:ascii="Arial" w:hAnsi="Arial" w:cs="Arial"/>
          <w:b w:val="0"/>
          <w:rtl/>
        </w:rPr>
        <w:t>תרגיל 6: תשובה אישית: 2–3 משפטים, עם סיבה אחת (כי…).</w:t>
      </w:r>
    </w:p>
    <w:p>
      <w:pPr>
        <w:bidi/>
        <w:pStyle w:val="Heading3"/>
        <w:jc w:val="right"/>
      </w:pPr>
      <w:r>
        <w:rPr>
          <w:rFonts w:ascii="Arial" w:hAnsi="Arial" w:cs="Arial"/>
          <w:b/>
          <w:bCs/>
          <w:color w:val="5B2A86"/>
          <w:sz w:val="35"/>
          <w:szCs w:val="35"/>
          <w:rtl/>
        </w:rPr>
        <w:t>כרטיס יציאה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תשובות אישיות. תשובה מלאה: עונה על השאלה, נשענת על פרט מן היצירה, כתובה במשפטים שלמים ובסדר הגיוני.</w:t>
      </w:r>
    </w:p>
    <w:p>
      <w:r>
        <w:br w:type="page"/>
      </w:r>
    </w:p>
    <w:p>
      <w:pPr>
        <w:bidi/>
        <w:jc w:val="right"/>
      </w:pPr>
      <w:r>
        <w:rPr>
          <w:rFonts w:ascii="Arial" w:hAnsi="Arial" w:cs="Arial"/>
          <w:b/>
          <w:bCs/>
          <w:color w:val="0F6E74"/>
          <w:sz w:val="18"/>
          <w:szCs w:val="18"/>
          <w:rtl/>
        </w:rPr>
        <w:t>דף תרגול · ספרות לכיתה ז׳ – מסע ביצירות · חנ״מ</w:t>
      </w:r>
    </w:p>
    <w:p>
      <w:pPr>
        <w:bidi/>
        <w:jc w:val="right"/>
      </w:pPr>
      <w:r>
        <w:rPr>
          <w:rFonts w:ascii="Arial" w:hAnsi="Arial" w:cs="Arial"/>
          <w:b/>
          <w:bCs/>
          <w:rtl/>
        </w:rPr>
        <w:t>שם: ____________________     כיתה: ________     תאריך: ____________</w:t>
      </w:r>
    </w:p>
    <w:p>
      <w:pPr>
        <w:bidi/>
        <w:pStyle w:val="Heading1"/>
        <w:jc w:val="right"/>
      </w:pPr>
      <w:r>
        <w:rPr>
          <w:rFonts w:ascii="Arial" w:hAnsi="Arial" w:cs="Arial"/>
          <w:b/>
          <w:bCs/>
          <w:color w:val="5B2A86"/>
          <w:sz w:val="48"/>
          <w:szCs w:val="48"/>
          <w:rtl/>
        </w:rPr>
        <w:t>משהו קרוב ביותר</w:t>
      </w:r>
    </w:p>
    <w:p>
      <w:pPr>
        <w:bidi/>
        <w:jc w:val="right"/>
      </w:pPr>
      <w:r>
        <w:rPr>
          <w:rFonts w:ascii="Arial" w:hAnsi="Arial" w:cs="Arial"/>
          <w:b w:val="0"/>
          <w:color w:val="555555"/>
          <w:rtl/>
        </w:rPr>
        <w:t>יהונתן גפן · רשימה אישית · מאבק וזיכרון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תזכורת קצרה: חיילים עוזרים זה לזה במלחמה. חובש אחד בוכה. החברים יושבים לידו ונותנים לו תה חם.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bCs/>
          <w:color w:val="5B2A86"/>
          <w:sz w:val="39"/>
          <w:szCs w:val="39"/>
          <w:rtl/>
        </w:rPr>
        <w:t>חלק א׳ – הבנה</w:t>
      </w:r>
    </w:p>
    <w:p>
      <w:pPr>
        <w:bidi/>
        <w:jc w:val="right"/>
      </w:pPr>
      <w:r>
        <w:rPr>
          <w:rFonts w:ascii="Arial" w:hAnsi="Arial" w:cs="Arial"/>
          <w:b/>
          <w:bCs/>
          <w:color w:val="0F6E74"/>
          <w:rtl/>
        </w:rPr>
        <w:t>1. הקיפו את התשובה הנכונה. (יש 3 אפשרויות)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1) מה עוזר לחובש להירגע?</w:t>
      </w:r>
    </w:p>
    <w:p>
      <w:pPr>
        <w:bidi/>
        <w:spacing w:after="120"/>
        <w:jc w:val="right"/>
      </w:pPr>
      <w:r>
        <w:rPr>
          <w:rFonts w:ascii="Arial" w:hAnsi="Arial" w:cs="Arial"/>
          <w:b w:val="0"/>
          <w:rtl/>
        </w:rPr>
        <w:t xml:space="preserve">     א. שינה     ב. מוזיקה     ג. החברים שלו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2) מה נותנים לחובש?</w:t>
      </w:r>
    </w:p>
    <w:p>
      <w:pPr>
        <w:bidi/>
        <w:spacing w:after="120"/>
        <w:jc w:val="right"/>
      </w:pPr>
      <w:r>
        <w:rPr>
          <w:rFonts w:ascii="Arial" w:hAnsi="Arial" w:cs="Arial"/>
          <w:b w:val="0"/>
          <w:rtl/>
        </w:rPr>
        <w:t xml:space="preserve">     א. תה חם     ב. מכתב     ג. מתנה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3) מה הכותב אומר על הידידות?</w:t>
      </w:r>
    </w:p>
    <w:p>
      <w:pPr>
        <w:bidi/>
        <w:spacing w:after="120"/>
        <w:jc w:val="right"/>
      </w:pPr>
      <w:r>
        <w:rPr>
          <w:rFonts w:ascii="Arial" w:hAnsi="Arial" w:cs="Arial"/>
          <w:b w:val="0"/>
          <w:rtl/>
        </w:rPr>
        <w:t xml:space="preserve">     א. היא מפחידה     ב. היא אור גדול     ג. היא לא חשובה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4) איך הכותב מרגיש בסוף?</w:t>
      </w:r>
    </w:p>
    <w:p>
      <w:pPr>
        <w:bidi/>
        <w:spacing w:after="120"/>
        <w:jc w:val="right"/>
      </w:pPr>
      <w:r>
        <w:rPr>
          <w:rFonts w:ascii="Arial" w:hAnsi="Arial" w:cs="Arial"/>
          <w:b w:val="0"/>
          <w:rtl/>
        </w:rPr>
        <w:t xml:space="preserve">     א. קרוב לחברים     ב. בודד     ג. כועס</w:t>
      </w:r>
    </w:p>
    <w:p>
      <w:pPr>
        <w:bidi/>
        <w:jc w:val="right"/>
      </w:pPr>
      <w:r>
        <w:rPr>
          <w:rFonts w:ascii="Arial" w:hAnsi="Arial" w:cs="Arial"/>
          <w:b/>
          <w:bCs/>
          <w:color w:val="0F6E74"/>
          <w:rtl/>
        </w:rPr>
        <w:t>2. דמות – תכונה: סמנו נכון או לא נכון.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439"/>
        <w:gridCol w:w="3439"/>
        <w:gridCol w:w="3439"/>
      </w:tblGrid>
      <w:tr>
        <w:tc>
          <w:tcPr>
            <w:tcW w:type="dxa" w:w="3439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bCs/>
                <w:rtl/>
              </w:rPr>
              <w:t>#</w:t>
            </w:r>
          </w:p>
        </w:tc>
        <w:tc>
          <w:tcPr>
            <w:tcW w:type="dxa" w:w="3439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bCs/>
                <w:rtl/>
              </w:rPr>
              <w:t>דמות – תכונה</w:t>
            </w:r>
          </w:p>
        </w:tc>
        <w:tc>
          <w:tcPr>
            <w:tcW w:type="dxa" w:w="3439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bCs/>
                <w:rtl/>
              </w:rPr>
              <w:t>נכון / לא נכון</w:t>
            </w:r>
          </w:p>
        </w:tc>
      </w:tr>
      <w:tr>
        <w:tc>
          <w:tcPr>
            <w:tcW w:type="dxa" w:w="3439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1</w:t>
            </w:r>
          </w:p>
        </w:tc>
        <w:tc>
          <w:tcPr>
            <w:tcW w:type="dxa" w:w="3439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הכותב – רגיש ומתבונן</w:t>
            </w:r>
          </w:p>
        </w:tc>
        <w:tc>
          <w:tcPr>
            <w:tcW w:type="dxa" w:w="3439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נכון / לא נכון</w:t>
            </w:r>
          </w:p>
        </w:tc>
      </w:tr>
      <w:tr>
        <w:tc>
          <w:tcPr>
            <w:tcW w:type="dxa" w:w="3439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2</w:t>
            </w:r>
          </w:p>
        </w:tc>
        <w:tc>
          <w:tcPr>
            <w:tcW w:type="dxa" w:w="3439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החובש – תומכים</w:t>
            </w:r>
          </w:p>
        </w:tc>
        <w:tc>
          <w:tcPr>
            <w:tcW w:type="dxa" w:w="3439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נכון / לא נכון</w:t>
            </w:r>
          </w:p>
        </w:tc>
      </w:tr>
      <w:tr>
        <w:tc>
          <w:tcPr>
            <w:tcW w:type="dxa" w:w="3439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3</w:t>
            </w:r>
          </w:p>
        </w:tc>
        <w:tc>
          <w:tcPr>
            <w:tcW w:type="dxa" w:w="3439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החברים – תומכים</w:t>
            </w:r>
          </w:p>
        </w:tc>
        <w:tc>
          <w:tcPr>
            <w:tcW w:type="dxa" w:w="3439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נכון / לא נכון</w:t>
            </w:r>
          </w:p>
        </w:tc>
      </w:tr>
    </w:tbl>
    <w:p>
      <w:pPr>
        <w:bidi/>
        <w:spacing w:after="40"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bCs/>
          <w:color w:val="5B2A86"/>
          <w:sz w:val="39"/>
          <w:szCs w:val="39"/>
          <w:rtl/>
        </w:rPr>
        <w:t>חלק ב׳ – התאמה והשלמה</w:t>
      </w:r>
    </w:p>
    <w:p>
      <w:pPr>
        <w:bidi/>
        <w:jc w:val="right"/>
      </w:pPr>
      <w:r>
        <w:rPr>
          <w:rFonts w:ascii="Arial" w:hAnsi="Arial" w:cs="Arial"/>
          <w:b/>
          <w:bCs/>
          <w:color w:val="0F6E74"/>
          <w:rtl/>
        </w:rPr>
        <w:t>3. חברו בקו: דמות ← תכונה.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2064"/>
        <w:gridCol w:w="2064"/>
        <w:gridCol w:w="2064"/>
        <w:gridCol w:w="2064"/>
        <w:gridCol w:w="2064"/>
      </w:tblGrid>
      <w:tr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bCs/>
                <w:rtl/>
              </w:rPr>
              <w:t>#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bCs/>
                <w:rtl/>
              </w:rPr>
              <w:t>דמות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bCs/>
                <w:rtl/>
              </w:rPr>
              <w:t>האות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bCs/>
                <w:rtl/>
              </w:rPr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bCs/>
                <w:rtl/>
              </w:rPr>
              <w:t>תכונה</w:t>
            </w:r>
          </w:p>
        </w:tc>
      </w:tr>
      <w:tr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1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הכותב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א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תומכים</w:t>
            </w:r>
          </w:p>
        </w:tc>
      </w:tr>
      <w:tr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2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החובש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ב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רגיש ומתבונן</w:t>
            </w:r>
          </w:p>
        </w:tc>
      </w:tr>
      <w:tr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3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החברים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ג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עייף ופגיע</w:t>
            </w:r>
          </w:p>
        </w:tc>
      </w:tr>
    </w:tbl>
    <w:p>
      <w:pPr>
        <w:bidi/>
        <w:spacing w:after="40"/>
        <w:jc w:val="right"/>
      </w:pPr>
    </w:p>
    <w:p>
      <w:pPr>
        <w:bidi/>
        <w:jc w:val="right"/>
      </w:pPr>
      <w:r>
        <w:rPr>
          <w:rFonts w:ascii="Arial" w:hAnsi="Arial" w:cs="Arial"/>
          <w:b/>
          <w:bCs/>
          <w:color w:val="0F6E74"/>
          <w:rtl/>
        </w:rPr>
        <w:t>4. השלימו מתוך מחסן המילים.</w:t>
      </w:r>
    </w:p>
    <w:p>
      <w:pPr>
        <w:bidi/>
        <w:jc w:val="right"/>
      </w:pPr>
      <w:r>
        <w:rPr>
          <w:rFonts w:ascii="Arial" w:hAnsi="Arial" w:cs="Arial"/>
          <w:b/>
          <w:bCs/>
          <w:color w:val="0F6E74"/>
          <w:rtl/>
        </w:rPr>
        <w:t>מחסן מילים:  מטפורה   |   מספר   |   ניגוד</w:t>
      </w:r>
    </w:p>
    <w:p>
      <w:pPr>
        <w:bidi/>
        <w:spacing w:after="120"/>
        <w:jc w:val="right"/>
      </w:pPr>
      <w:r>
        <w:rPr>
          <w:rFonts w:ascii="Arial" w:hAnsi="Arial" w:cs="Arial"/>
          <w:b w:val="0"/>
          <w:rtl/>
        </w:rPr>
        <w:t>1) ______ – הקול שמספר את הסיפור; יכול להיות דמות בסיפור (גוף ראשון) או קול מחוץ לסיפור (גוף שלישי)</w:t>
      </w:r>
    </w:p>
    <w:p>
      <w:pPr>
        <w:bidi/>
        <w:spacing w:after="120"/>
        <w:jc w:val="right"/>
      </w:pPr>
      <w:r>
        <w:rPr>
          <w:rFonts w:ascii="Arial" w:hAnsi="Arial" w:cs="Arial"/>
          <w:b w:val="0"/>
          <w:rtl/>
        </w:rPr>
        <w:t>2) ______ – העמדה זה מול זה של דברים הפוכים כדי להבליט אותם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bCs/>
          <w:color w:val="5B2A86"/>
          <w:sz w:val="39"/>
          <w:szCs w:val="39"/>
          <w:rtl/>
        </w:rPr>
        <w:t>חלק ג׳ – כותבים קצת</w:t>
      </w:r>
    </w:p>
    <w:p>
      <w:pPr>
        <w:bidi/>
        <w:jc w:val="right"/>
      </w:pPr>
      <w:r>
        <w:rPr>
          <w:rFonts w:ascii="Arial" w:hAnsi="Arial" w:cs="Arial"/>
          <w:b/>
          <w:bCs/>
          <w:color w:val="0F6E74"/>
          <w:rtl/>
        </w:rPr>
        <w:t>5. ענו במשפט אחד.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1) איזו עבודה מתאר הכותב בתחילת הקטע?</w:t>
      </w:r>
    </w:p>
    <w:p>
      <w:pPr>
        <w:bidi/>
        <w:spacing w:after="16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</w:t>
      </w:r>
    </w:p>
    <w:p>
      <w:pPr>
        <w:bidi/>
        <w:spacing w:after="16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</w:t>
      </w:r>
    </w:p>
    <w:p>
      <w:pPr>
        <w:bidi/>
        <w:spacing w:after="16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</w:t>
      </w:r>
    </w:p>
    <w:p>
      <w:pPr>
        <w:bidi/>
        <w:jc w:val="right"/>
      </w:pPr>
      <w:r>
        <w:rPr>
          <w:rFonts w:ascii="Arial" w:hAnsi="Arial" w:cs="Arial"/>
          <w:b/>
          <w:bCs/>
          <w:color w:val="0F6E74"/>
          <w:rtl/>
        </w:rPr>
        <w:t>6. כתבו 2–3 משפטים. אפשר להיעזר בפתיחים: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איך יוצרים "מעגל חם" בכיתה – מקום שבו מותר להרגיש ומישהו דואג לך?</w:t>
      </w:r>
    </w:p>
    <w:p>
      <w:pPr>
        <w:bidi/>
        <w:jc w:val="right"/>
      </w:pPr>
      <w:r>
        <w:rPr>
          <w:rFonts w:ascii="Arial" w:hAnsi="Arial" w:cs="Arial"/>
          <w:b w:val="0"/>
          <w:color w:val="0F6E74"/>
          <w:rtl/>
        </w:rPr>
        <w:t>פתיחים: אני חושב/ת ש… | כי… | למשל…</w:t>
      </w:r>
    </w:p>
    <w:p>
      <w:pPr>
        <w:bidi/>
        <w:spacing w:after="16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</w:t>
      </w:r>
    </w:p>
    <w:p>
      <w:pPr>
        <w:bidi/>
        <w:spacing w:after="16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</w:t>
      </w:r>
    </w:p>
    <w:p>
      <w:pPr>
        <w:bidi/>
        <w:spacing w:after="16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</w:t>
      </w:r>
    </w:p>
    <w:p>
      <w:pPr>
        <w:bidi/>
        <w:spacing w:after="16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</w:t>
      </w:r>
    </w:p>
    <w:p>
      <w:pPr>
        <w:bidi/>
        <w:jc w:val="center"/>
      </w:pPr>
      <w:r>
        <w:rPr>
          <w:rFonts w:ascii="Arial" w:hAnsi="Arial" w:cs="Arial"/>
          <w:b w:val="0"/>
          <w:color w:val="777777"/>
          <w:rtl/>
        </w:rPr>
        <w:t>- - - - - - - - - - - - - - - - - - - - - - - - - - - - - - - - - - - -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bCs/>
          <w:color w:val="5B2A86"/>
          <w:sz w:val="39"/>
          <w:szCs w:val="39"/>
          <w:rtl/>
        </w:rPr>
        <w:t>כרטיס יציאה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משהו קרוב ביותר · שם: ______________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1) דבר אחד שזכרתי מ"משהו קרוב ביותר":</w:t>
      </w:r>
    </w:p>
    <w:p>
      <w:pPr>
        <w:bidi/>
        <w:spacing w:after="16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</w:t>
      </w:r>
    </w:p>
    <w:p>
      <w:pPr>
        <w:bidi/>
        <w:spacing w:after="16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2) דמות שאהבתי, ולמה:</w:t>
      </w:r>
    </w:p>
    <w:p>
      <w:pPr>
        <w:bidi/>
        <w:spacing w:after="16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</w:t>
      </w:r>
    </w:p>
    <w:p>
      <w:pPr>
        <w:bidi/>
        <w:spacing w:after="16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</w:t>
      </w:r>
    </w:p>
    <w:sectPr w:rsidR="00FC693F" w:rsidRPr="0006063C" w:rsidSect="00034616">
      <w:footerReference w:type="default" r:id="rId9"/>
      <w:pgSz w:w="11906" w:h="16838"/>
      <w:pgMar w:top="794" w:right="794" w:bottom="794" w:left="794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rPr>
        <w:rFonts w:ascii="Arial" w:hAnsi="Arial" w:cs="Arial"/>
        <w:b w:val="0"/>
        <w:color w:val="666666"/>
        <w:sz w:val="18"/>
        <w:szCs w:val="18"/>
        <w:rtl/>
      </w:rPr>
      <w:t>יצרה: רוית ראש בן ישי · ספרות לכיתה ז׳ – מסע ביצירות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32"/>
      <w:szCs w:val="32"/>
      <w:lang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cs="Arial" w:ascii="Arial" w:hAnsi="Arial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cs="Arial" w:ascii="Arial" w:hAnsi="Arial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cs="Arial" w:ascii="Arial" w:hAnsi="Arial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